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00" w:type="dxa"/>
        <w:jc w:val="center"/>
        <w:tblCellSpacing w:w="15" w:type="dxa"/>
        <w:tblCellMar>
          <w:top w:w="30" w:type="dxa"/>
          <w:left w:w="30" w:type="dxa"/>
          <w:bottom w:w="30" w:type="dxa"/>
          <w:right w:w="30" w:type="dxa"/>
        </w:tblCellMar>
        <w:tblLook w:val="04A0"/>
      </w:tblPr>
      <w:tblGrid>
        <w:gridCol w:w="4650"/>
        <w:gridCol w:w="4650"/>
      </w:tblGrid>
      <w:tr w:rsidR="005E0969" w:rsidRPr="005E0969">
        <w:trPr>
          <w:tblCellSpacing w:w="15" w:type="dxa"/>
          <w:jc w:val="center"/>
        </w:trPr>
        <w:tc>
          <w:tcPr>
            <w:tcW w:w="0" w:type="auto"/>
            <w:gridSpan w:val="2"/>
            <w:vAlign w:val="center"/>
            <w:hideMark/>
          </w:tcPr>
          <w:p w:rsidR="005E0969" w:rsidRPr="005E0969" w:rsidRDefault="005E0969" w:rsidP="005E0969">
            <w:pPr>
              <w:spacing w:after="0" w:line="240" w:lineRule="auto"/>
              <w:jc w:val="center"/>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124075" cy="1714500"/>
                  <wp:effectExtent l="19050" t="0" r="9525" b="0"/>
                  <wp:docPr id="1" name="Imagen 1" descr="Cloud Forest Lodge, Montever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ud Forest Lodge, Monteverde"/>
                          <pic:cNvPicPr>
                            <a:picLocks noChangeAspect="1" noChangeArrowheads="1"/>
                          </pic:cNvPicPr>
                        </pic:nvPicPr>
                        <pic:blipFill>
                          <a:blip r:embed="rId5" cstate="print"/>
                          <a:srcRect/>
                          <a:stretch>
                            <a:fillRect/>
                          </a:stretch>
                        </pic:blipFill>
                        <pic:spPr bwMode="auto">
                          <a:xfrm>
                            <a:off x="0" y="0"/>
                            <a:ext cx="2124075" cy="1714500"/>
                          </a:xfrm>
                          <a:prstGeom prst="rect">
                            <a:avLst/>
                          </a:prstGeom>
                          <a:noFill/>
                          <a:ln w="9525">
                            <a:noFill/>
                            <a:miter lim="800000"/>
                            <a:headEnd/>
                            <a:tailEnd/>
                          </a:ln>
                        </pic:spPr>
                      </pic:pic>
                    </a:graphicData>
                  </a:graphic>
                </wp:inline>
              </w:drawing>
            </w:r>
          </w:p>
        </w:tc>
      </w:tr>
      <w:tr w:rsidR="005E0969" w:rsidRPr="005E0969">
        <w:trPr>
          <w:tblCellSpacing w:w="15" w:type="dxa"/>
          <w:jc w:val="center"/>
        </w:trPr>
        <w:tc>
          <w:tcPr>
            <w:tcW w:w="0" w:type="auto"/>
            <w:gridSpan w:val="2"/>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Times New Roman" w:eastAsia="Times New Roman" w:hAnsi="Times New Roman" w:cs="Times New Roman"/>
                <w:sz w:val="24"/>
                <w:szCs w:val="24"/>
                <w:lang w:eastAsia="es-CR"/>
              </w:rPr>
              <w:t> </w:t>
            </w:r>
          </w:p>
        </w:tc>
      </w:tr>
      <w:tr w:rsidR="005E0969" w:rsidRPr="005E0969">
        <w:trPr>
          <w:tblCellSpacing w:w="15" w:type="dxa"/>
          <w:jc w:val="center"/>
        </w:trPr>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838450" cy="2190750"/>
                  <wp:effectExtent l="19050" t="0" r="0" b="0"/>
                  <wp:wrapSquare wrapText="bothSides"/>
                  <wp:docPr id="2" name="Imagen 2" descr="Costa 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sta Rica"/>
                          <pic:cNvPicPr>
                            <a:picLocks noChangeAspect="1" noChangeArrowheads="1"/>
                          </pic:cNvPicPr>
                        </pic:nvPicPr>
                        <pic:blipFill>
                          <a:blip r:embed="rId6" cstate="print"/>
                          <a:srcRect/>
                          <a:stretch>
                            <a:fillRect/>
                          </a:stretch>
                        </pic:blipFill>
                        <pic:spPr bwMode="auto">
                          <a:xfrm>
                            <a:off x="0" y="0"/>
                            <a:ext cx="2838450" cy="2190750"/>
                          </a:xfrm>
                          <a:prstGeom prst="rect">
                            <a:avLst/>
                          </a:prstGeom>
                          <a:noFill/>
                          <a:ln w="9525">
                            <a:noFill/>
                            <a:miter lim="800000"/>
                            <a:headEnd/>
                            <a:tailEnd/>
                          </a:ln>
                        </pic:spPr>
                      </pic:pic>
                    </a:graphicData>
                  </a:graphic>
                </wp:anchor>
              </w:drawing>
            </w:r>
          </w:p>
        </w:tc>
        <w:tc>
          <w:tcPr>
            <w:tcW w:w="0" w:type="auto"/>
            <w:vAlign w:val="center"/>
            <w:hideMark/>
          </w:tcPr>
          <w:p w:rsidR="005E0969" w:rsidRPr="005E0969" w:rsidRDefault="005E0969" w:rsidP="005E0969">
            <w:pPr>
              <w:spacing w:before="100" w:beforeAutospacing="1" w:after="100" w:afterAutospacing="1" w:line="240" w:lineRule="auto"/>
              <w:rPr>
                <w:rFonts w:ascii="Verdana" w:eastAsia="Times New Roman" w:hAnsi="Verdana" w:cs="Times New Roman"/>
                <w:sz w:val="18"/>
                <w:szCs w:val="18"/>
                <w:lang w:eastAsia="es-CR"/>
              </w:rPr>
            </w:pPr>
            <w:r w:rsidRPr="005E0969">
              <w:rPr>
                <w:rFonts w:ascii="Verdana" w:eastAsia="Times New Roman" w:hAnsi="Verdana" w:cs="Times New Roman"/>
                <w:sz w:val="18"/>
                <w:szCs w:val="18"/>
                <w:lang w:eastAsia="es-CR"/>
              </w:rPr>
              <w:t>La Reserva del Bosque Nuboso Monteverde pertenece y es administrada por Centro de Ciencias Tropicales (CCT. El Centro, establecido en 1962, es una organización no gubernamental sin fines de lucro con su cuartel general en San José, Costa Rica. El objetivo del Centro es brindar soporte y conducir investigaciones científicas y educativas, particularmente en relación con el entendimiento y manejo racional de los ambientes tropicales.</w:t>
            </w:r>
          </w:p>
        </w:tc>
      </w:tr>
      <w:tr w:rsidR="005E0969" w:rsidRPr="005E0969">
        <w:trPr>
          <w:tblCellSpacing w:w="15" w:type="dxa"/>
          <w:jc w:val="center"/>
        </w:trPr>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Times New Roman" w:eastAsia="Times New Roman" w:hAnsi="Times New Roman" w:cs="Times New Roman"/>
                <w:sz w:val="24"/>
                <w:szCs w:val="24"/>
                <w:lang w:eastAsia="es-CR"/>
              </w:rPr>
              <w:t> </w:t>
            </w:r>
          </w:p>
        </w:tc>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Times New Roman" w:eastAsia="Times New Roman" w:hAnsi="Times New Roman" w:cs="Times New Roman"/>
                <w:sz w:val="24"/>
                <w:szCs w:val="24"/>
                <w:lang w:eastAsia="es-CR"/>
              </w:rPr>
              <w:t> </w:t>
            </w:r>
          </w:p>
        </w:tc>
      </w:tr>
      <w:tr w:rsidR="005E0969" w:rsidRPr="005E0969">
        <w:trPr>
          <w:tblCellSpacing w:w="15" w:type="dxa"/>
          <w:jc w:val="center"/>
        </w:trPr>
        <w:tc>
          <w:tcPr>
            <w:tcW w:w="0" w:type="auto"/>
            <w:vAlign w:val="center"/>
            <w:hideMark/>
          </w:tcPr>
          <w:p w:rsidR="005E0969" w:rsidRPr="005E0969" w:rsidRDefault="005E0969" w:rsidP="005E0969">
            <w:pPr>
              <w:spacing w:before="100" w:beforeAutospacing="1" w:after="100" w:afterAutospacing="1" w:line="240" w:lineRule="auto"/>
              <w:rPr>
                <w:rFonts w:ascii="Verdana" w:eastAsia="Times New Roman" w:hAnsi="Verdana" w:cs="Times New Roman"/>
                <w:sz w:val="18"/>
                <w:szCs w:val="18"/>
                <w:lang w:eastAsia="es-CR"/>
              </w:rPr>
            </w:pPr>
            <w:r w:rsidRPr="005E0969">
              <w:rPr>
                <w:rFonts w:ascii="Verdana" w:eastAsia="Times New Roman" w:hAnsi="Verdana" w:cs="Times New Roman"/>
                <w:sz w:val="18"/>
                <w:szCs w:val="18"/>
                <w:lang w:eastAsia="es-CR"/>
              </w:rPr>
              <w:t>Establecida en 1972, La reserva Monteverde cubre más de 10,500 hectáreas, más del 90% de las cuales es bosque virgen. Este bosque contiene una diversidad biológica extremadamente alta, que incluye más 2,500 especies de plantas (entre ellas 420 diferentes clase de orquídeas), 100 especies de mamíferos, 400 especies de aves, 120 especies de reptiles y anfibios, y miles de insectos.</w:t>
            </w:r>
          </w:p>
        </w:tc>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anchor distT="0" distB="0" distL="19050" distR="19050" simplePos="0" relativeHeight="251658240" behindDoc="0" locked="0" layoutInCell="1" allowOverlap="0">
                  <wp:simplePos x="0" y="0"/>
                  <wp:positionH relativeFrom="column">
                    <wp:align>right</wp:align>
                  </wp:positionH>
                  <wp:positionV relativeFrom="line">
                    <wp:posOffset>0</wp:posOffset>
                  </wp:positionV>
                  <wp:extent cx="2838450" cy="2209800"/>
                  <wp:effectExtent l="19050" t="0" r="0" b="0"/>
                  <wp:wrapSquare wrapText="bothSides"/>
                  <wp:docPr id="3" name="Imagen 3" descr="Costa 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sta Rica"/>
                          <pic:cNvPicPr>
                            <a:picLocks noChangeAspect="1" noChangeArrowheads="1"/>
                          </pic:cNvPicPr>
                        </pic:nvPicPr>
                        <pic:blipFill>
                          <a:blip r:embed="rId7" cstate="print"/>
                          <a:srcRect/>
                          <a:stretch>
                            <a:fillRect/>
                          </a:stretch>
                        </pic:blipFill>
                        <pic:spPr bwMode="auto">
                          <a:xfrm>
                            <a:off x="0" y="0"/>
                            <a:ext cx="2838450" cy="2209800"/>
                          </a:xfrm>
                          <a:prstGeom prst="rect">
                            <a:avLst/>
                          </a:prstGeom>
                          <a:noFill/>
                          <a:ln w="9525">
                            <a:noFill/>
                            <a:miter lim="800000"/>
                            <a:headEnd/>
                            <a:tailEnd/>
                          </a:ln>
                        </pic:spPr>
                      </pic:pic>
                    </a:graphicData>
                  </a:graphic>
                </wp:anchor>
              </w:drawing>
            </w:r>
          </w:p>
        </w:tc>
      </w:tr>
      <w:tr w:rsidR="005E0969" w:rsidRPr="005E0969">
        <w:trPr>
          <w:tblCellSpacing w:w="15" w:type="dxa"/>
          <w:jc w:val="center"/>
        </w:trPr>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Times New Roman" w:eastAsia="Times New Roman" w:hAnsi="Times New Roman" w:cs="Times New Roman"/>
                <w:sz w:val="24"/>
                <w:szCs w:val="24"/>
                <w:lang w:eastAsia="es-CR"/>
              </w:rPr>
              <w:t> </w:t>
            </w:r>
          </w:p>
        </w:tc>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Times New Roman" w:eastAsia="Times New Roman" w:hAnsi="Times New Roman" w:cs="Times New Roman"/>
                <w:sz w:val="24"/>
                <w:szCs w:val="24"/>
                <w:lang w:eastAsia="es-CR"/>
              </w:rPr>
              <w:t> </w:t>
            </w:r>
          </w:p>
        </w:tc>
      </w:tr>
      <w:tr w:rsidR="005E0969" w:rsidRPr="005E0969">
        <w:trPr>
          <w:tblCellSpacing w:w="15" w:type="dxa"/>
          <w:jc w:val="center"/>
        </w:trPr>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lastRenderedPageBreak/>
              <w:drawing>
                <wp:anchor distT="0" distB="0" distL="19050" distR="19050" simplePos="0" relativeHeight="251658240" behindDoc="0" locked="0" layoutInCell="1" allowOverlap="0">
                  <wp:simplePos x="0" y="0"/>
                  <wp:positionH relativeFrom="column">
                    <wp:align>left</wp:align>
                  </wp:positionH>
                  <wp:positionV relativeFrom="line">
                    <wp:posOffset>0</wp:posOffset>
                  </wp:positionV>
                  <wp:extent cx="2838450" cy="1876425"/>
                  <wp:effectExtent l="19050" t="0" r="0" b="0"/>
                  <wp:wrapSquare wrapText="bothSides"/>
                  <wp:docPr id="4" name="Imagen 4" descr="http://www.conozcacostarica.com/images/cloud_forest_ro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nozcacostarica.com/images/cloud_forest_room.jpg"/>
                          <pic:cNvPicPr>
                            <a:picLocks noChangeAspect="1" noChangeArrowheads="1"/>
                          </pic:cNvPicPr>
                        </pic:nvPicPr>
                        <pic:blipFill>
                          <a:blip r:embed="rId8" cstate="print"/>
                          <a:srcRect/>
                          <a:stretch>
                            <a:fillRect/>
                          </a:stretch>
                        </pic:blipFill>
                        <pic:spPr bwMode="auto">
                          <a:xfrm>
                            <a:off x="0" y="0"/>
                            <a:ext cx="2838450" cy="1876425"/>
                          </a:xfrm>
                          <a:prstGeom prst="rect">
                            <a:avLst/>
                          </a:prstGeom>
                          <a:noFill/>
                          <a:ln w="9525">
                            <a:noFill/>
                            <a:miter lim="800000"/>
                            <a:headEnd/>
                            <a:tailEnd/>
                          </a:ln>
                        </pic:spPr>
                      </pic:pic>
                    </a:graphicData>
                  </a:graphic>
                </wp:anchor>
              </w:drawing>
            </w:r>
          </w:p>
        </w:tc>
        <w:tc>
          <w:tcPr>
            <w:tcW w:w="0" w:type="auto"/>
            <w:vAlign w:val="center"/>
            <w:hideMark/>
          </w:tcPr>
          <w:p w:rsidR="005E0969" w:rsidRPr="005E0969" w:rsidRDefault="005E0969" w:rsidP="005E0969">
            <w:pPr>
              <w:spacing w:before="100" w:beforeAutospacing="1" w:after="100" w:afterAutospacing="1" w:line="240" w:lineRule="auto"/>
              <w:rPr>
                <w:rFonts w:ascii="Verdana" w:eastAsia="Times New Roman" w:hAnsi="Verdana" w:cs="Times New Roman"/>
                <w:sz w:val="18"/>
                <w:szCs w:val="18"/>
                <w:lang w:eastAsia="es-CR"/>
              </w:rPr>
            </w:pPr>
            <w:r w:rsidRPr="005E0969">
              <w:rPr>
                <w:rFonts w:ascii="Verdana" w:eastAsia="Times New Roman" w:hAnsi="Verdana" w:cs="Times New Roman"/>
                <w:sz w:val="18"/>
                <w:szCs w:val="18"/>
                <w:lang w:eastAsia="es-CR"/>
              </w:rPr>
              <w:t xml:space="preserve">El Cloud </w:t>
            </w:r>
            <w:proofErr w:type="spellStart"/>
            <w:r w:rsidRPr="005E0969">
              <w:rPr>
                <w:rFonts w:ascii="Verdana" w:eastAsia="Times New Roman" w:hAnsi="Verdana" w:cs="Times New Roman"/>
                <w:sz w:val="18"/>
                <w:szCs w:val="18"/>
                <w:lang w:eastAsia="es-CR"/>
              </w:rPr>
              <w:t>Forest</w:t>
            </w:r>
            <w:proofErr w:type="spellEnd"/>
            <w:r w:rsidRPr="005E0969">
              <w:rPr>
                <w:rFonts w:ascii="Verdana" w:eastAsia="Times New Roman" w:hAnsi="Verdana" w:cs="Times New Roman"/>
                <w:sz w:val="18"/>
                <w:szCs w:val="18"/>
                <w:lang w:eastAsia="es-CR"/>
              </w:rPr>
              <w:t xml:space="preserve"> Lodge Monteverde ofrece 18 habitaciones en edificios separados, rodeados por el bosque nuboso, baños privados con agua caliente.</w:t>
            </w:r>
          </w:p>
          <w:p w:rsidR="005E0969" w:rsidRPr="005E0969" w:rsidRDefault="005E0969" w:rsidP="005E0969">
            <w:pPr>
              <w:spacing w:before="100" w:beforeAutospacing="1" w:after="100" w:afterAutospacing="1" w:line="240" w:lineRule="auto"/>
              <w:rPr>
                <w:rFonts w:ascii="Verdana" w:eastAsia="Times New Roman" w:hAnsi="Verdana" w:cs="Times New Roman"/>
                <w:sz w:val="18"/>
                <w:szCs w:val="18"/>
                <w:lang w:eastAsia="es-CR"/>
              </w:rPr>
            </w:pPr>
            <w:r w:rsidRPr="005E0969">
              <w:rPr>
                <w:rFonts w:ascii="Verdana" w:eastAsia="Times New Roman" w:hAnsi="Verdana" w:cs="Times New Roman"/>
                <w:sz w:val="18"/>
                <w:szCs w:val="18"/>
                <w:lang w:eastAsia="es-CR"/>
              </w:rPr>
              <w:t>Cada habitación tiene pórtico privado donde se puede disfrutar de hermosos jardines que rodean las habitaciones. Lea un libro, tómese un respiro del aire fresco del bosque nuboso y observe las aves y la abundante vida salvaje a solo unos pasos de su habitación.</w:t>
            </w:r>
          </w:p>
        </w:tc>
      </w:tr>
      <w:tr w:rsidR="005E0969" w:rsidRPr="005E0969">
        <w:trPr>
          <w:tblCellSpacing w:w="15" w:type="dxa"/>
          <w:jc w:val="center"/>
        </w:trPr>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Times New Roman" w:eastAsia="Times New Roman" w:hAnsi="Times New Roman" w:cs="Times New Roman"/>
                <w:sz w:val="24"/>
                <w:szCs w:val="24"/>
                <w:lang w:eastAsia="es-CR"/>
              </w:rPr>
              <w:t> </w:t>
            </w:r>
          </w:p>
        </w:tc>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Times New Roman" w:eastAsia="Times New Roman" w:hAnsi="Times New Roman" w:cs="Times New Roman"/>
                <w:sz w:val="24"/>
                <w:szCs w:val="24"/>
                <w:lang w:eastAsia="es-CR"/>
              </w:rPr>
              <w:t> </w:t>
            </w:r>
          </w:p>
        </w:tc>
      </w:tr>
      <w:tr w:rsidR="005E0969" w:rsidRPr="005E0969">
        <w:trPr>
          <w:tblCellSpacing w:w="15" w:type="dxa"/>
          <w:jc w:val="center"/>
        </w:trPr>
        <w:tc>
          <w:tcPr>
            <w:tcW w:w="0" w:type="auto"/>
            <w:gridSpan w:val="2"/>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Verdana" w:eastAsia="Times New Roman" w:hAnsi="Verdana" w:cs="Times New Roman"/>
                <w:sz w:val="18"/>
                <w:lang w:eastAsia="es-CR"/>
              </w:rPr>
              <w:t xml:space="preserve">Venga y disfrute de sus confortables habitaciones estilo </w:t>
            </w:r>
            <w:proofErr w:type="spellStart"/>
            <w:r w:rsidRPr="005E0969">
              <w:rPr>
                <w:rFonts w:ascii="Verdana" w:eastAsia="Times New Roman" w:hAnsi="Verdana" w:cs="Times New Roman"/>
                <w:sz w:val="18"/>
                <w:lang w:eastAsia="es-CR"/>
              </w:rPr>
              <w:t>bungalow</w:t>
            </w:r>
            <w:proofErr w:type="spellEnd"/>
            <w:r w:rsidRPr="005E0969">
              <w:rPr>
                <w:rFonts w:ascii="Verdana" w:eastAsia="Times New Roman" w:hAnsi="Verdana" w:cs="Times New Roman"/>
                <w:sz w:val="18"/>
                <w:lang w:eastAsia="es-CR"/>
              </w:rPr>
              <w:t>. Equipadas con agua caliente, confortables camas sencillas o dobles, muebles de madera y su propia terraza.</w:t>
            </w:r>
          </w:p>
        </w:tc>
      </w:tr>
      <w:tr w:rsidR="005E0969" w:rsidRPr="005E0969">
        <w:trPr>
          <w:tblCellSpacing w:w="15" w:type="dxa"/>
          <w:jc w:val="center"/>
        </w:trPr>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Times New Roman" w:eastAsia="Times New Roman" w:hAnsi="Times New Roman" w:cs="Times New Roman"/>
                <w:sz w:val="24"/>
                <w:szCs w:val="24"/>
                <w:lang w:eastAsia="es-CR"/>
              </w:rPr>
              <w:t> </w:t>
            </w:r>
          </w:p>
        </w:tc>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Times New Roman" w:eastAsia="Times New Roman" w:hAnsi="Times New Roman" w:cs="Times New Roman"/>
                <w:sz w:val="24"/>
                <w:szCs w:val="24"/>
                <w:lang w:eastAsia="es-CR"/>
              </w:rPr>
              <w:t> </w:t>
            </w:r>
          </w:p>
        </w:tc>
      </w:tr>
      <w:tr w:rsidR="005E0969" w:rsidRPr="005E0969">
        <w:trPr>
          <w:tblCellSpacing w:w="15" w:type="dxa"/>
          <w:jc w:val="center"/>
        </w:trPr>
        <w:tc>
          <w:tcPr>
            <w:tcW w:w="0" w:type="auto"/>
            <w:vAlign w:val="center"/>
            <w:hideMark/>
          </w:tcPr>
          <w:p w:rsidR="005E0969" w:rsidRPr="005E0969" w:rsidRDefault="005E0969" w:rsidP="005E0969">
            <w:pPr>
              <w:spacing w:before="100" w:beforeAutospacing="1" w:after="100" w:afterAutospacing="1" w:line="240" w:lineRule="auto"/>
              <w:rPr>
                <w:rFonts w:ascii="Verdana" w:eastAsia="Times New Roman" w:hAnsi="Verdana" w:cs="Times New Roman"/>
                <w:sz w:val="18"/>
                <w:szCs w:val="18"/>
                <w:lang w:eastAsia="es-CR"/>
              </w:rPr>
            </w:pPr>
            <w:proofErr w:type="spellStart"/>
            <w:r w:rsidRPr="005E0969">
              <w:rPr>
                <w:rFonts w:ascii="Verdana" w:eastAsia="Times New Roman" w:hAnsi="Verdana" w:cs="Times New Roman"/>
                <w:sz w:val="18"/>
                <w:szCs w:val="18"/>
                <w:lang w:eastAsia="es-CR"/>
              </w:rPr>
              <w:t>Deleitese</w:t>
            </w:r>
            <w:proofErr w:type="spellEnd"/>
            <w:r w:rsidRPr="005E0969">
              <w:rPr>
                <w:rFonts w:ascii="Verdana" w:eastAsia="Times New Roman" w:hAnsi="Verdana" w:cs="Times New Roman"/>
                <w:sz w:val="18"/>
                <w:szCs w:val="18"/>
                <w:lang w:eastAsia="es-CR"/>
              </w:rPr>
              <w:t xml:space="preserve"> con una selección de platillos </w:t>
            </w:r>
            <w:proofErr w:type="gramStart"/>
            <w:r w:rsidRPr="005E0969">
              <w:rPr>
                <w:rFonts w:ascii="Verdana" w:eastAsia="Times New Roman" w:hAnsi="Verdana" w:cs="Times New Roman"/>
                <w:sz w:val="18"/>
                <w:szCs w:val="18"/>
                <w:lang w:eastAsia="es-CR"/>
              </w:rPr>
              <w:t>al estilo Costarricenses, cuidadosamente preparados</w:t>
            </w:r>
            <w:proofErr w:type="gramEnd"/>
            <w:r w:rsidRPr="005E0969">
              <w:rPr>
                <w:rFonts w:ascii="Verdana" w:eastAsia="Times New Roman" w:hAnsi="Verdana" w:cs="Times New Roman"/>
                <w:sz w:val="18"/>
                <w:szCs w:val="18"/>
                <w:lang w:eastAsia="es-CR"/>
              </w:rPr>
              <w:t xml:space="preserve"> en su restaurante. Cloud </w:t>
            </w:r>
            <w:proofErr w:type="spellStart"/>
            <w:r w:rsidRPr="005E0969">
              <w:rPr>
                <w:rFonts w:ascii="Verdana" w:eastAsia="Times New Roman" w:hAnsi="Verdana" w:cs="Times New Roman"/>
                <w:sz w:val="18"/>
                <w:szCs w:val="18"/>
                <w:lang w:eastAsia="es-CR"/>
              </w:rPr>
              <w:t>Forest</w:t>
            </w:r>
            <w:proofErr w:type="spellEnd"/>
            <w:r w:rsidRPr="005E0969">
              <w:rPr>
                <w:rFonts w:ascii="Verdana" w:eastAsia="Times New Roman" w:hAnsi="Verdana" w:cs="Times New Roman"/>
                <w:sz w:val="18"/>
                <w:szCs w:val="18"/>
                <w:lang w:eastAsia="es-CR"/>
              </w:rPr>
              <w:t xml:space="preserve"> Lodge le dedica </w:t>
            </w:r>
            <w:proofErr w:type="spellStart"/>
            <w:r w:rsidRPr="005E0969">
              <w:rPr>
                <w:rFonts w:ascii="Verdana" w:eastAsia="Times New Roman" w:hAnsi="Verdana" w:cs="Times New Roman"/>
                <w:sz w:val="18"/>
                <w:szCs w:val="18"/>
                <w:lang w:eastAsia="es-CR"/>
              </w:rPr>
              <w:t>espacial</w:t>
            </w:r>
            <w:proofErr w:type="spellEnd"/>
            <w:r w:rsidRPr="005E0969">
              <w:rPr>
                <w:rFonts w:ascii="Verdana" w:eastAsia="Times New Roman" w:hAnsi="Verdana" w:cs="Times New Roman"/>
                <w:sz w:val="18"/>
                <w:szCs w:val="18"/>
                <w:lang w:eastAsia="es-CR"/>
              </w:rPr>
              <w:t xml:space="preserve"> atención y ofrece diferentes clases de carnes, pollo, pescado, ensaladas, sopas, postres y cócteles</w:t>
            </w:r>
          </w:p>
        </w:tc>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anchor distT="0" distB="0" distL="19050" distR="19050" simplePos="0" relativeHeight="251658240" behindDoc="0" locked="0" layoutInCell="1" allowOverlap="0">
                  <wp:simplePos x="0" y="0"/>
                  <wp:positionH relativeFrom="column">
                    <wp:align>right</wp:align>
                  </wp:positionH>
                  <wp:positionV relativeFrom="line">
                    <wp:posOffset>0</wp:posOffset>
                  </wp:positionV>
                  <wp:extent cx="2838450" cy="1895475"/>
                  <wp:effectExtent l="19050" t="0" r="0" b="0"/>
                  <wp:wrapSquare wrapText="bothSides"/>
                  <wp:docPr id="5" name="Imagen 5" descr="http://www.conozcacostarica.com/images/cloud_forest_r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onozcacostarica.com/images/cloud_forest_rest.jpg"/>
                          <pic:cNvPicPr>
                            <a:picLocks noChangeAspect="1" noChangeArrowheads="1"/>
                          </pic:cNvPicPr>
                        </pic:nvPicPr>
                        <pic:blipFill>
                          <a:blip r:embed="rId9" cstate="print"/>
                          <a:srcRect/>
                          <a:stretch>
                            <a:fillRect/>
                          </a:stretch>
                        </pic:blipFill>
                        <pic:spPr bwMode="auto">
                          <a:xfrm>
                            <a:off x="0" y="0"/>
                            <a:ext cx="2838450" cy="1895475"/>
                          </a:xfrm>
                          <a:prstGeom prst="rect">
                            <a:avLst/>
                          </a:prstGeom>
                          <a:noFill/>
                          <a:ln w="9525">
                            <a:noFill/>
                            <a:miter lim="800000"/>
                            <a:headEnd/>
                            <a:tailEnd/>
                          </a:ln>
                        </pic:spPr>
                      </pic:pic>
                    </a:graphicData>
                  </a:graphic>
                </wp:anchor>
              </w:drawing>
            </w:r>
          </w:p>
        </w:tc>
      </w:tr>
      <w:tr w:rsidR="005E0969" w:rsidRPr="005E0969">
        <w:trPr>
          <w:tblCellSpacing w:w="15" w:type="dxa"/>
          <w:jc w:val="center"/>
        </w:trPr>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Times New Roman" w:eastAsia="Times New Roman" w:hAnsi="Times New Roman" w:cs="Times New Roman"/>
                <w:sz w:val="24"/>
                <w:szCs w:val="24"/>
                <w:lang w:eastAsia="es-CR"/>
              </w:rPr>
              <w:t> </w:t>
            </w:r>
          </w:p>
        </w:tc>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Times New Roman" w:eastAsia="Times New Roman" w:hAnsi="Times New Roman" w:cs="Times New Roman"/>
                <w:sz w:val="24"/>
                <w:szCs w:val="24"/>
                <w:lang w:eastAsia="es-CR"/>
              </w:rPr>
              <w:t> </w:t>
            </w:r>
          </w:p>
        </w:tc>
      </w:tr>
      <w:tr w:rsidR="005E0969" w:rsidRPr="005E0969">
        <w:trPr>
          <w:tblCellSpacing w:w="15" w:type="dxa"/>
          <w:jc w:val="center"/>
        </w:trPr>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anchor distT="0" distB="0" distL="19050" distR="19050" simplePos="0" relativeHeight="251658240" behindDoc="0" locked="0" layoutInCell="1" allowOverlap="0">
                  <wp:simplePos x="0" y="0"/>
                  <wp:positionH relativeFrom="column">
                    <wp:align>left</wp:align>
                  </wp:positionH>
                  <wp:positionV relativeFrom="line">
                    <wp:posOffset>0</wp:posOffset>
                  </wp:positionV>
                  <wp:extent cx="2838450" cy="2305050"/>
                  <wp:effectExtent l="19050" t="0" r="0" b="0"/>
                  <wp:wrapSquare wrapText="bothSides"/>
                  <wp:docPr id="6" name="Imagen 6" descr="Costa 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sta Rica"/>
                          <pic:cNvPicPr>
                            <a:picLocks noChangeAspect="1" noChangeArrowheads="1"/>
                          </pic:cNvPicPr>
                        </pic:nvPicPr>
                        <pic:blipFill>
                          <a:blip r:embed="rId10" cstate="print"/>
                          <a:srcRect/>
                          <a:stretch>
                            <a:fillRect/>
                          </a:stretch>
                        </pic:blipFill>
                        <pic:spPr bwMode="auto">
                          <a:xfrm>
                            <a:off x="0" y="0"/>
                            <a:ext cx="2838450" cy="2305050"/>
                          </a:xfrm>
                          <a:prstGeom prst="rect">
                            <a:avLst/>
                          </a:prstGeom>
                          <a:noFill/>
                          <a:ln w="9525">
                            <a:noFill/>
                            <a:miter lim="800000"/>
                            <a:headEnd/>
                            <a:tailEnd/>
                          </a:ln>
                        </pic:spPr>
                      </pic:pic>
                    </a:graphicData>
                  </a:graphic>
                </wp:anchor>
              </w:drawing>
            </w:r>
          </w:p>
        </w:tc>
        <w:tc>
          <w:tcPr>
            <w:tcW w:w="0" w:type="auto"/>
            <w:vAlign w:val="center"/>
            <w:hideMark/>
          </w:tcPr>
          <w:p w:rsidR="005E0969" w:rsidRPr="005E0969" w:rsidRDefault="005E0969" w:rsidP="005E0969">
            <w:pPr>
              <w:spacing w:before="100" w:beforeAutospacing="1" w:after="100" w:afterAutospacing="1" w:line="240" w:lineRule="auto"/>
              <w:rPr>
                <w:rFonts w:ascii="Verdana" w:eastAsia="Times New Roman" w:hAnsi="Verdana" w:cs="Times New Roman"/>
                <w:sz w:val="18"/>
                <w:szCs w:val="18"/>
                <w:lang w:eastAsia="es-CR"/>
              </w:rPr>
            </w:pPr>
            <w:r w:rsidRPr="005E0969">
              <w:rPr>
                <w:rFonts w:ascii="Verdana" w:eastAsia="Times New Roman" w:hAnsi="Verdana" w:cs="Times New Roman"/>
                <w:sz w:val="18"/>
                <w:szCs w:val="18"/>
                <w:lang w:eastAsia="es-CR"/>
              </w:rPr>
              <w:t>A tan solo unos pasos de la naturaleza, sus habitaciones le permiten relajarse en un paisaje como ningún otro.</w:t>
            </w:r>
          </w:p>
          <w:p w:rsidR="005E0969" w:rsidRPr="005E0969" w:rsidRDefault="005E0969" w:rsidP="005E0969">
            <w:pPr>
              <w:spacing w:before="100" w:beforeAutospacing="1" w:after="100" w:afterAutospacing="1" w:line="240" w:lineRule="auto"/>
              <w:rPr>
                <w:rFonts w:ascii="Verdana" w:eastAsia="Times New Roman" w:hAnsi="Verdana" w:cs="Times New Roman"/>
                <w:sz w:val="18"/>
                <w:szCs w:val="18"/>
                <w:lang w:eastAsia="es-CR"/>
              </w:rPr>
            </w:pPr>
            <w:r w:rsidRPr="005E0969">
              <w:rPr>
                <w:rFonts w:ascii="Verdana" w:eastAsia="Times New Roman" w:hAnsi="Verdana" w:cs="Times New Roman"/>
                <w:sz w:val="18"/>
                <w:szCs w:val="18"/>
                <w:lang w:eastAsia="es-CR"/>
              </w:rPr>
              <w:t xml:space="preserve">Durante su estadía en el Cloud </w:t>
            </w:r>
            <w:proofErr w:type="spellStart"/>
            <w:r w:rsidRPr="005E0969">
              <w:rPr>
                <w:rFonts w:ascii="Verdana" w:eastAsia="Times New Roman" w:hAnsi="Verdana" w:cs="Times New Roman"/>
                <w:sz w:val="18"/>
                <w:szCs w:val="18"/>
                <w:lang w:eastAsia="es-CR"/>
              </w:rPr>
              <w:t>Forest</w:t>
            </w:r>
            <w:proofErr w:type="spellEnd"/>
            <w:r w:rsidRPr="005E0969">
              <w:rPr>
                <w:rFonts w:ascii="Verdana" w:eastAsia="Times New Roman" w:hAnsi="Verdana" w:cs="Times New Roman"/>
                <w:sz w:val="18"/>
                <w:szCs w:val="18"/>
                <w:lang w:eastAsia="es-CR"/>
              </w:rPr>
              <w:t xml:space="preserve"> Lodge, aproveche toda la belleza y maravillas de Monteverde. A continuación algunas de las tantas actividades que puede disfrutar fuera del hotel.</w:t>
            </w:r>
          </w:p>
        </w:tc>
      </w:tr>
      <w:tr w:rsidR="005E0969" w:rsidRPr="005E0969">
        <w:trPr>
          <w:tblCellSpacing w:w="15" w:type="dxa"/>
          <w:jc w:val="center"/>
        </w:trPr>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Times New Roman" w:eastAsia="Times New Roman" w:hAnsi="Times New Roman" w:cs="Times New Roman"/>
                <w:sz w:val="24"/>
                <w:szCs w:val="24"/>
                <w:lang w:eastAsia="es-CR"/>
              </w:rPr>
              <w:t> </w:t>
            </w:r>
          </w:p>
        </w:tc>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Times New Roman" w:eastAsia="Times New Roman" w:hAnsi="Times New Roman" w:cs="Times New Roman"/>
                <w:sz w:val="24"/>
                <w:szCs w:val="24"/>
                <w:lang w:eastAsia="es-CR"/>
              </w:rPr>
              <w:t> </w:t>
            </w:r>
          </w:p>
        </w:tc>
      </w:tr>
      <w:tr w:rsidR="005E0969" w:rsidRPr="005E0969">
        <w:trPr>
          <w:tblCellSpacing w:w="15" w:type="dxa"/>
          <w:jc w:val="center"/>
        </w:trPr>
        <w:tc>
          <w:tcPr>
            <w:tcW w:w="0" w:type="auto"/>
            <w:vAlign w:val="center"/>
            <w:hideMark/>
          </w:tcPr>
          <w:p w:rsidR="005E0969" w:rsidRPr="005E0969" w:rsidRDefault="005E0969" w:rsidP="005E0969">
            <w:pPr>
              <w:spacing w:before="100" w:beforeAutospacing="1" w:after="100" w:afterAutospacing="1" w:line="240" w:lineRule="auto"/>
              <w:outlineLvl w:val="2"/>
              <w:rPr>
                <w:rFonts w:ascii="Times New Roman" w:eastAsia="Times New Roman" w:hAnsi="Times New Roman" w:cs="Times New Roman"/>
                <w:b/>
                <w:bCs/>
                <w:sz w:val="27"/>
                <w:szCs w:val="27"/>
                <w:lang w:eastAsia="es-CR"/>
              </w:rPr>
            </w:pPr>
            <w:r w:rsidRPr="005E0969">
              <w:rPr>
                <w:rFonts w:ascii="Arial" w:eastAsia="Times New Roman" w:hAnsi="Arial" w:cs="Arial"/>
                <w:b/>
                <w:bCs/>
                <w:color w:val="0066CC"/>
                <w:sz w:val="27"/>
                <w:szCs w:val="27"/>
                <w:lang w:eastAsia="es-CR"/>
              </w:rPr>
              <w:t>Actividades:</w:t>
            </w:r>
          </w:p>
        </w:tc>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Times New Roman" w:eastAsia="Times New Roman" w:hAnsi="Times New Roman" w:cs="Times New Roman"/>
                <w:sz w:val="24"/>
                <w:szCs w:val="24"/>
                <w:lang w:eastAsia="es-CR"/>
              </w:rPr>
              <w:t> </w:t>
            </w:r>
          </w:p>
        </w:tc>
      </w:tr>
      <w:tr w:rsidR="005E0969" w:rsidRPr="005E0969">
        <w:trPr>
          <w:tblCellSpacing w:w="15" w:type="dxa"/>
          <w:jc w:val="center"/>
        </w:trPr>
        <w:tc>
          <w:tcPr>
            <w:tcW w:w="0" w:type="auto"/>
            <w:vAlign w:val="center"/>
            <w:hideMark/>
          </w:tcPr>
          <w:p w:rsidR="005E0969" w:rsidRPr="005E0969" w:rsidRDefault="005E0969" w:rsidP="005E0969">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5E0969">
              <w:rPr>
                <w:rFonts w:ascii="Arial" w:eastAsia="Times New Roman" w:hAnsi="Arial" w:cs="Arial"/>
                <w:b/>
                <w:bCs/>
                <w:sz w:val="24"/>
                <w:szCs w:val="24"/>
                <w:lang w:eastAsia="es-CR"/>
              </w:rPr>
              <w:t xml:space="preserve">Cloud </w:t>
            </w:r>
            <w:proofErr w:type="spellStart"/>
            <w:r w:rsidRPr="005E0969">
              <w:rPr>
                <w:rFonts w:ascii="Arial" w:eastAsia="Times New Roman" w:hAnsi="Arial" w:cs="Arial"/>
                <w:b/>
                <w:bCs/>
                <w:sz w:val="24"/>
                <w:szCs w:val="24"/>
                <w:lang w:eastAsia="es-CR"/>
              </w:rPr>
              <w:t>Forest</w:t>
            </w:r>
            <w:proofErr w:type="spellEnd"/>
            <w:r w:rsidRPr="005E0969">
              <w:rPr>
                <w:rFonts w:ascii="Arial" w:eastAsia="Times New Roman" w:hAnsi="Arial" w:cs="Arial"/>
                <w:b/>
                <w:bCs/>
                <w:sz w:val="24"/>
                <w:szCs w:val="24"/>
                <w:lang w:eastAsia="es-CR"/>
              </w:rPr>
              <w:t xml:space="preserve"> reserve</w:t>
            </w:r>
            <w:r w:rsidRPr="005E0969">
              <w:rPr>
                <w:rFonts w:ascii="Times New Roman" w:eastAsia="Times New Roman" w:hAnsi="Times New Roman" w:cs="Times New Roman"/>
                <w:sz w:val="24"/>
                <w:szCs w:val="24"/>
                <w:lang w:eastAsia="es-CR"/>
              </w:rPr>
              <w:t xml:space="preserve"> </w:t>
            </w:r>
          </w:p>
          <w:p w:rsidR="005E0969" w:rsidRPr="005E0969" w:rsidRDefault="005E0969" w:rsidP="005E0969">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5E0969">
              <w:rPr>
                <w:rFonts w:ascii="Arial" w:eastAsia="Times New Roman" w:hAnsi="Arial" w:cs="Arial"/>
                <w:b/>
                <w:bCs/>
                <w:sz w:val="24"/>
                <w:szCs w:val="24"/>
                <w:lang w:eastAsia="es-CR"/>
              </w:rPr>
              <w:t xml:space="preserve">jardín de Mariposas </w:t>
            </w:r>
          </w:p>
          <w:p w:rsidR="005E0969" w:rsidRPr="005E0969" w:rsidRDefault="005E0969" w:rsidP="005E0969">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5E0969">
              <w:rPr>
                <w:rFonts w:ascii="Arial" w:eastAsia="Times New Roman" w:hAnsi="Arial" w:cs="Arial"/>
                <w:b/>
                <w:bCs/>
                <w:sz w:val="24"/>
                <w:szCs w:val="24"/>
                <w:lang w:eastAsia="es-CR"/>
              </w:rPr>
              <w:t>Paseos a caballo</w:t>
            </w:r>
            <w:r w:rsidRPr="005E0969">
              <w:rPr>
                <w:rFonts w:ascii="Times New Roman" w:eastAsia="Times New Roman" w:hAnsi="Times New Roman" w:cs="Times New Roman"/>
                <w:sz w:val="24"/>
                <w:szCs w:val="24"/>
                <w:lang w:eastAsia="es-CR"/>
              </w:rPr>
              <w:t xml:space="preserve"> </w:t>
            </w:r>
          </w:p>
        </w:tc>
        <w:tc>
          <w:tcPr>
            <w:tcW w:w="0" w:type="auto"/>
            <w:vAlign w:val="center"/>
            <w:hideMark/>
          </w:tcPr>
          <w:p w:rsidR="005E0969" w:rsidRPr="005E0969" w:rsidRDefault="005E0969" w:rsidP="005E096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5E0969">
              <w:rPr>
                <w:rFonts w:ascii="Arial" w:eastAsia="Times New Roman" w:hAnsi="Arial" w:cs="Arial"/>
                <w:b/>
                <w:bCs/>
                <w:sz w:val="24"/>
                <w:szCs w:val="24"/>
                <w:lang w:eastAsia="es-CR"/>
              </w:rPr>
              <w:t>La fuente de ranas</w:t>
            </w:r>
            <w:r w:rsidRPr="005E0969">
              <w:rPr>
                <w:rFonts w:ascii="Times New Roman" w:eastAsia="Times New Roman" w:hAnsi="Times New Roman" w:cs="Times New Roman"/>
                <w:sz w:val="24"/>
                <w:szCs w:val="24"/>
                <w:lang w:eastAsia="es-CR"/>
              </w:rPr>
              <w:t xml:space="preserve"> </w:t>
            </w:r>
          </w:p>
          <w:p w:rsidR="005E0969" w:rsidRPr="005E0969" w:rsidRDefault="005E0969" w:rsidP="005E096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proofErr w:type="spellStart"/>
            <w:r w:rsidRPr="005E0969">
              <w:rPr>
                <w:rFonts w:ascii="Arial" w:eastAsia="Times New Roman" w:hAnsi="Arial" w:cs="Arial"/>
                <w:b/>
                <w:bCs/>
                <w:sz w:val="24"/>
                <w:szCs w:val="24"/>
                <w:lang w:eastAsia="es-CR"/>
              </w:rPr>
              <w:t>Skywalk</w:t>
            </w:r>
            <w:proofErr w:type="spellEnd"/>
            <w:r w:rsidRPr="005E0969">
              <w:rPr>
                <w:rFonts w:ascii="Arial" w:eastAsia="Times New Roman" w:hAnsi="Arial" w:cs="Arial"/>
                <w:b/>
                <w:bCs/>
                <w:sz w:val="24"/>
                <w:szCs w:val="24"/>
                <w:lang w:eastAsia="es-CR"/>
              </w:rPr>
              <w:t xml:space="preserve"> tour </w:t>
            </w:r>
          </w:p>
          <w:p w:rsidR="005E0969" w:rsidRPr="005E0969" w:rsidRDefault="005E0969" w:rsidP="005E0969">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5E0969">
              <w:rPr>
                <w:rFonts w:ascii="Arial" w:eastAsia="Times New Roman" w:hAnsi="Arial" w:cs="Arial"/>
                <w:b/>
                <w:bCs/>
                <w:sz w:val="24"/>
                <w:szCs w:val="24"/>
                <w:lang w:eastAsia="es-CR"/>
              </w:rPr>
              <w:t xml:space="preserve">La </w:t>
            </w:r>
            <w:proofErr w:type="spellStart"/>
            <w:r w:rsidRPr="005E0969">
              <w:rPr>
                <w:rFonts w:ascii="Arial" w:eastAsia="Times New Roman" w:hAnsi="Arial" w:cs="Arial"/>
                <w:b/>
                <w:bCs/>
                <w:sz w:val="24"/>
                <w:szCs w:val="24"/>
                <w:lang w:eastAsia="es-CR"/>
              </w:rPr>
              <w:t>fabrica</w:t>
            </w:r>
            <w:proofErr w:type="spellEnd"/>
            <w:r w:rsidRPr="005E0969">
              <w:rPr>
                <w:rFonts w:ascii="Arial" w:eastAsia="Times New Roman" w:hAnsi="Arial" w:cs="Arial"/>
                <w:b/>
                <w:bCs/>
                <w:sz w:val="24"/>
                <w:szCs w:val="24"/>
                <w:lang w:eastAsia="es-CR"/>
              </w:rPr>
              <w:t xml:space="preserve"> de quesos</w:t>
            </w:r>
            <w:r w:rsidRPr="005E0969">
              <w:rPr>
                <w:rFonts w:ascii="Times New Roman" w:eastAsia="Times New Roman" w:hAnsi="Times New Roman" w:cs="Times New Roman"/>
                <w:sz w:val="24"/>
                <w:szCs w:val="24"/>
                <w:lang w:eastAsia="es-CR"/>
              </w:rPr>
              <w:t xml:space="preserve"> </w:t>
            </w:r>
          </w:p>
        </w:tc>
      </w:tr>
      <w:tr w:rsidR="005E0969" w:rsidRPr="005E0969">
        <w:trPr>
          <w:tblCellSpacing w:w="15" w:type="dxa"/>
          <w:jc w:val="center"/>
        </w:trPr>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p>
        </w:tc>
        <w:tc>
          <w:tcPr>
            <w:tcW w:w="0" w:type="auto"/>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Times New Roman" w:eastAsia="Times New Roman" w:hAnsi="Times New Roman" w:cs="Times New Roman"/>
                <w:sz w:val="24"/>
                <w:szCs w:val="24"/>
                <w:lang w:eastAsia="es-CR"/>
              </w:rPr>
              <w:t> </w:t>
            </w:r>
          </w:p>
        </w:tc>
      </w:tr>
      <w:tr w:rsidR="005E0969" w:rsidRPr="005E0969">
        <w:trPr>
          <w:tblCellSpacing w:w="15" w:type="dxa"/>
          <w:jc w:val="center"/>
        </w:trPr>
        <w:tc>
          <w:tcPr>
            <w:tcW w:w="0" w:type="auto"/>
            <w:gridSpan w:val="2"/>
            <w:vAlign w:val="center"/>
            <w:hideMark/>
          </w:tcPr>
          <w:p w:rsidR="005E0969" w:rsidRPr="005E0969" w:rsidRDefault="005E0969" w:rsidP="005E0969">
            <w:pPr>
              <w:spacing w:before="100" w:beforeAutospacing="1" w:after="100" w:afterAutospacing="1" w:line="240" w:lineRule="auto"/>
              <w:jc w:val="center"/>
              <w:outlineLvl w:val="0"/>
              <w:rPr>
                <w:rFonts w:ascii="Trebuchet MS" w:eastAsia="Times New Roman" w:hAnsi="Trebuchet MS" w:cs="Times New Roman"/>
                <w:b/>
                <w:bCs/>
                <w:kern w:val="36"/>
                <w:sz w:val="45"/>
                <w:szCs w:val="45"/>
                <w:lang w:eastAsia="es-CR"/>
              </w:rPr>
            </w:pPr>
            <w:r w:rsidRPr="005E0969">
              <w:rPr>
                <w:rFonts w:ascii="Trebuchet MS" w:eastAsia="Times New Roman" w:hAnsi="Trebuchet MS" w:cs="Times New Roman"/>
                <w:b/>
                <w:bCs/>
                <w:color w:val="006699"/>
                <w:kern w:val="36"/>
                <w:sz w:val="45"/>
                <w:szCs w:val="45"/>
                <w:lang w:eastAsia="es-CR"/>
              </w:rPr>
              <w:t>Tarifas 2010</w:t>
            </w:r>
          </w:p>
          <w:tbl>
            <w:tblPr>
              <w:tblW w:w="3500" w:type="pct"/>
              <w:jc w:val="center"/>
              <w:tblCellSpacing w:w="7" w:type="dxa"/>
              <w:shd w:val="clear" w:color="auto" w:fill="CCCC99"/>
              <w:tblCellMar>
                <w:top w:w="30" w:type="dxa"/>
                <w:left w:w="30" w:type="dxa"/>
                <w:bottom w:w="30" w:type="dxa"/>
                <w:right w:w="30" w:type="dxa"/>
              </w:tblCellMar>
              <w:tblLook w:val="04A0"/>
            </w:tblPr>
            <w:tblGrid>
              <w:gridCol w:w="2319"/>
              <w:gridCol w:w="4107"/>
            </w:tblGrid>
            <w:tr w:rsidR="005E0969" w:rsidRPr="005E0969">
              <w:trPr>
                <w:tblCellSpacing w:w="7" w:type="dxa"/>
                <w:jc w:val="center"/>
              </w:trPr>
              <w:tc>
                <w:tcPr>
                  <w:tcW w:w="1800" w:type="pct"/>
                  <w:shd w:val="clear" w:color="auto" w:fill="006699"/>
                  <w:vAlign w:val="center"/>
                  <w:hideMark/>
                </w:tcPr>
                <w:p w:rsidR="005E0969" w:rsidRPr="005E0969" w:rsidRDefault="005E0969" w:rsidP="005E0969">
                  <w:pPr>
                    <w:spacing w:after="0" w:line="240" w:lineRule="auto"/>
                    <w:jc w:val="center"/>
                    <w:rPr>
                      <w:rFonts w:ascii="Times New Roman" w:eastAsia="Times New Roman" w:hAnsi="Times New Roman" w:cs="Times New Roman"/>
                      <w:sz w:val="24"/>
                      <w:szCs w:val="24"/>
                      <w:lang w:eastAsia="es-CR"/>
                    </w:rPr>
                  </w:pPr>
                  <w:r w:rsidRPr="005E0969">
                    <w:rPr>
                      <w:rFonts w:ascii="Arial" w:eastAsia="Times New Roman" w:hAnsi="Arial" w:cs="Arial"/>
                      <w:b/>
                      <w:bCs/>
                      <w:color w:val="FFFFFF"/>
                      <w:sz w:val="20"/>
                      <w:lang w:eastAsia="es-CR"/>
                    </w:rPr>
                    <w:t>Descripción</w:t>
                  </w:r>
                </w:p>
              </w:tc>
              <w:tc>
                <w:tcPr>
                  <w:tcW w:w="3200" w:type="pct"/>
                  <w:shd w:val="clear" w:color="auto" w:fill="006699"/>
                  <w:vAlign w:val="center"/>
                  <w:hideMark/>
                </w:tcPr>
                <w:p w:rsidR="005E0969" w:rsidRPr="005E0969" w:rsidRDefault="005E0969" w:rsidP="005E0969">
                  <w:pPr>
                    <w:spacing w:after="0" w:line="240" w:lineRule="auto"/>
                    <w:jc w:val="center"/>
                    <w:rPr>
                      <w:rFonts w:ascii="Times New Roman" w:eastAsia="Times New Roman" w:hAnsi="Times New Roman" w:cs="Times New Roman"/>
                      <w:sz w:val="24"/>
                      <w:szCs w:val="24"/>
                      <w:lang w:eastAsia="es-CR"/>
                    </w:rPr>
                  </w:pPr>
                  <w:r w:rsidRPr="005E0969">
                    <w:rPr>
                      <w:rFonts w:ascii="Verdana" w:eastAsia="Times New Roman" w:hAnsi="Verdana" w:cs="Times New Roman"/>
                      <w:b/>
                      <w:bCs/>
                      <w:color w:val="FFFFFF"/>
                      <w:sz w:val="20"/>
                      <w:szCs w:val="20"/>
                      <w:lang w:eastAsia="es-CR"/>
                    </w:rPr>
                    <w:t>Tarifas</w:t>
                  </w:r>
                </w:p>
              </w:tc>
            </w:tr>
            <w:tr w:rsidR="005E0969" w:rsidRPr="005E0969">
              <w:trPr>
                <w:tblCellSpacing w:w="7" w:type="dxa"/>
                <w:jc w:val="center"/>
              </w:trPr>
              <w:tc>
                <w:tcPr>
                  <w:tcW w:w="1800" w:type="pct"/>
                  <w:shd w:val="clear" w:color="auto" w:fill="FFFFFF"/>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Verdana" w:eastAsia="Times New Roman" w:hAnsi="Verdana" w:cs="Times New Roman"/>
                      <w:b/>
                      <w:bCs/>
                      <w:sz w:val="20"/>
                      <w:lang w:eastAsia="es-CR"/>
                    </w:rPr>
                    <w:t>Sencilla</w:t>
                  </w:r>
                </w:p>
              </w:tc>
              <w:tc>
                <w:tcPr>
                  <w:tcW w:w="3300" w:type="pct"/>
                  <w:shd w:val="clear" w:color="auto" w:fill="FFFFFF"/>
                  <w:vAlign w:val="center"/>
                  <w:hideMark/>
                </w:tcPr>
                <w:p w:rsidR="005E0969" w:rsidRPr="005E0969" w:rsidRDefault="005E0969" w:rsidP="005E0969">
                  <w:pPr>
                    <w:spacing w:after="0" w:line="240" w:lineRule="auto"/>
                    <w:jc w:val="center"/>
                    <w:rPr>
                      <w:rFonts w:ascii="Times New Roman" w:eastAsia="Times New Roman" w:hAnsi="Times New Roman" w:cs="Times New Roman"/>
                      <w:sz w:val="24"/>
                      <w:szCs w:val="24"/>
                      <w:lang w:eastAsia="es-CR"/>
                    </w:rPr>
                  </w:pPr>
                  <w:r w:rsidRPr="005E0969">
                    <w:rPr>
                      <w:rFonts w:ascii="Verdana" w:eastAsia="Times New Roman" w:hAnsi="Verdana" w:cs="Times New Roman"/>
                      <w:b/>
                      <w:bCs/>
                      <w:sz w:val="20"/>
                      <w:lang w:eastAsia="es-CR"/>
                    </w:rPr>
                    <w:t>$ 80.00</w:t>
                  </w:r>
                </w:p>
              </w:tc>
            </w:tr>
            <w:tr w:rsidR="005E0969" w:rsidRPr="005E0969">
              <w:trPr>
                <w:tblCellSpacing w:w="7" w:type="dxa"/>
                <w:jc w:val="center"/>
              </w:trPr>
              <w:tc>
                <w:tcPr>
                  <w:tcW w:w="1800" w:type="pct"/>
                  <w:shd w:val="clear" w:color="auto" w:fill="FFFFFF"/>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Verdana" w:eastAsia="Times New Roman" w:hAnsi="Verdana" w:cs="Times New Roman"/>
                      <w:b/>
                      <w:bCs/>
                      <w:sz w:val="20"/>
                      <w:lang w:eastAsia="es-CR"/>
                    </w:rPr>
                    <w:t>Doble</w:t>
                  </w:r>
                </w:p>
              </w:tc>
              <w:tc>
                <w:tcPr>
                  <w:tcW w:w="3300" w:type="pct"/>
                  <w:shd w:val="clear" w:color="auto" w:fill="FFFFFF"/>
                  <w:vAlign w:val="center"/>
                  <w:hideMark/>
                </w:tcPr>
                <w:p w:rsidR="005E0969" w:rsidRPr="005E0969" w:rsidRDefault="005E0969" w:rsidP="005E0969">
                  <w:pPr>
                    <w:spacing w:after="0" w:line="240" w:lineRule="auto"/>
                    <w:jc w:val="center"/>
                    <w:rPr>
                      <w:rFonts w:ascii="Times New Roman" w:eastAsia="Times New Roman" w:hAnsi="Times New Roman" w:cs="Times New Roman"/>
                      <w:sz w:val="24"/>
                      <w:szCs w:val="24"/>
                      <w:lang w:eastAsia="es-CR"/>
                    </w:rPr>
                  </w:pPr>
                  <w:r w:rsidRPr="005E0969">
                    <w:rPr>
                      <w:rFonts w:ascii="Verdana" w:eastAsia="Times New Roman" w:hAnsi="Verdana" w:cs="Times New Roman"/>
                      <w:b/>
                      <w:bCs/>
                      <w:sz w:val="20"/>
                      <w:lang w:eastAsia="es-CR"/>
                    </w:rPr>
                    <w:t>$ 90.00</w:t>
                  </w:r>
                </w:p>
              </w:tc>
            </w:tr>
            <w:tr w:rsidR="005E0969" w:rsidRPr="005E0969">
              <w:trPr>
                <w:tblCellSpacing w:w="7" w:type="dxa"/>
                <w:jc w:val="center"/>
              </w:trPr>
              <w:tc>
                <w:tcPr>
                  <w:tcW w:w="1800" w:type="pct"/>
                  <w:shd w:val="clear" w:color="auto" w:fill="FFFFFF"/>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Verdana" w:eastAsia="Times New Roman" w:hAnsi="Verdana" w:cs="Times New Roman"/>
                      <w:b/>
                      <w:bCs/>
                      <w:sz w:val="20"/>
                      <w:lang w:eastAsia="es-CR"/>
                    </w:rPr>
                    <w:t>Triple</w:t>
                  </w:r>
                </w:p>
              </w:tc>
              <w:tc>
                <w:tcPr>
                  <w:tcW w:w="3300" w:type="pct"/>
                  <w:shd w:val="clear" w:color="auto" w:fill="FFFFFF"/>
                  <w:vAlign w:val="center"/>
                  <w:hideMark/>
                </w:tcPr>
                <w:p w:rsidR="005E0969" w:rsidRPr="005E0969" w:rsidRDefault="005E0969" w:rsidP="005E0969">
                  <w:pPr>
                    <w:spacing w:after="0" w:line="240" w:lineRule="auto"/>
                    <w:jc w:val="center"/>
                    <w:rPr>
                      <w:rFonts w:ascii="Times New Roman" w:eastAsia="Times New Roman" w:hAnsi="Times New Roman" w:cs="Times New Roman"/>
                      <w:sz w:val="24"/>
                      <w:szCs w:val="24"/>
                      <w:lang w:eastAsia="es-CR"/>
                    </w:rPr>
                  </w:pPr>
                  <w:r w:rsidRPr="005E0969">
                    <w:rPr>
                      <w:rFonts w:ascii="Verdana" w:eastAsia="Times New Roman" w:hAnsi="Verdana" w:cs="Times New Roman"/>
                      <w:b/>
                      <w:bCs/>
                      <w:sz w:val="20"/>
                      <w:lang w:eastAsia="es-CR"/>
                    </w:rPr>
                    <w:t>$ 100.00</w:t>
                  </w:r>
                </w:p>
              </w:tc>
            </w:tr>
            <w:tr w:rsidR="005E0969" w:rsidRPr="005E0969">
              <w:trPr>
                <w:tblCellSpacing w:w="7" w:type="dxa"/>
                <w:jc w:val="center"/>
              </w:trPr>
              <w:tc>
                <w:tcPr>
                  <w:tcW w:w="0" w:type="auto"/>
                  <w:shd w:val="clear" w:color="auto" w:fill="FFFFFF"/>
                  <w:vAlign w:val="center"/>
                  <w:hideMark/>
                </w:tcPr>
                <w:p w:rsidR="005E0969" w:rsidRPr="005E0969" w:rsidRDefault="005E0969" w:rsidP="005E0969">
                  <w:pPr>
                    <w:spacing w:after="0" w:line="240" w:lineRule="auto"/>
                    <w:rPr>
                      <w:rFonts w:ascii="Times New Roman" w:eastAsia="Times New Roman" w:hAnsi="Times New Roman" w:cs="Times New Roman"/>
                      <w:sz w:val="24"/>
                      <w:szCs w:val="24"/>
                      <w:lang w:eastAsia="es-CR"/>
                    </w:rPr>
                  </w:pPr>
                  <w:r w:rsidRPr="005E0969">
                    <w:rPr>
                      <w:rFonts w:ascii="Verdana" w:eastAsia="Times New Roman" w:hAnsi="Verdana" w:cs="Times New Roman"/>
                      <w:b/>
                      <w:bCs/>
                      <w:sz w:val="20"/>
                      <w:lang w:eastAsia="es-CR"/>
                    </w:rPr>
                    <w:t>Cuádruple</w:t>
                  </w:r>
                </w:p>
              </w:tc>
              <w:tc>
                <w:tcPr>
                  <w:tcW w:w="0" w:type="auto"/>
                  <w:shd w:val="clear" w:color="auto" w:fill="FFFFFF"/>
                  <w:vAlign w:val="center"/>
                  <w:hideMark/>
                </w:tcPr>
                <w:p w:rsidR="005E0969" w:rsidRPr="005E0969" w:rsidRDefault="005E0969" w:rsidP="005E0969">
                  <w:pPr>
                    <w:spacing w:after="0" w:line="240" w:lineRule="auto"/>
                    <w:jc w:val="center"/>
                    <w:rPr>
                      <w:rFonts w:ascii="Times New Roman" w:eastAsia="Times New Roman" w:hAnsi="Times New Roman" w:cs="Times New Roman"/>
                      <w:sz w:val="24"/>
                      <w:szCs w:val="24"/>
                      <w:lang w:eastAsia="es-CR"/>
                    </w:rPr>
                  </w:pPr>
                  <w:r w:rsidRPr="005E0969">
                    <w:rPr>
                      <w:rFonts w:ascii="Verdana" w:eastAsia="Times New Roman" w:hAnsi="Verdana" w:cs="Times New Roman"/>
                      <w:b/>
                      <w:bCs/>
                      <w:sz w:val="20"/>
                      <w:lang w:eastAsia="es-CR"/>
                    </w:rPr>
                    <w:t>$ 110.00</w:t>
                  </w:r>
                </w:p>
              </w:tc>
            </w:tr>
          </w:tbl>
          <w:p w:rsidR="005E0969" w:rsidRPr="005E0969" w:rsidRDefault="005E0969" w:rsidP="005E0969">
            <w:pPr>
              <w:spacing w:before="100" w:beforeAutospacing="1" w:after="100" w:afterAutospacing="1" w:line="240" w:lineRule="auto"/>
              <w:rPr>
                <w:rFonts w:ascii="Times New Roman" w:eastAsia="Times New Roman" w:hAnsi="Times New Roman" w:cs="Times New Roman"/>
                <w:sz w:val="24"/>
                <w:szCs w:val="24"/>
                <w:lang w:eastAsia="es-CR"/>
              </w:rPr>
            </w:pPr>
            <w:r w:rsidRPr="005E0969">
              <w:rPr>
                <w:rFonts w:ascii="Verdana" w:eastAsia="Times New Roman" w:hAnsi="Verdana" w:cs="Times New Roman"/>
                <w:b/>
                <w:bCs/>
                <w:color w:val="CC0000"/>
                <w:sz w:val="20"/>
                <w:lang w:eastAsia="es-CR"/>
              </w:rPr>
              <w:t>NOTAS:</w:t>
            </w:r>
          </w:p>
          <w:p w:rsidR="005E0969" w:rsidRPr="005E0969" w:rsidRDefault="005E0969" w:rsidP="005E0969">
            <w:pPr>
              <w:numPr>
                <w:ilvl w:val="0"/>
                <w:numId w:val="3"/>
              </w:numPr>
              <w:spacing w:before="100" w:beforeAutospacing="1" w:after="100" w:afterAutospacing="1" w:line="240" w:lineRule="auto"/>
              <w:rPr>
                <w:rFonts w:ascii="Times New Roman" w:eastAsia="Times New Roman" w:hAnsi="Times New Roman" w:cs="Times New Roman"/>
                <w:sz w:val="24"/>
                <w:szCs w:val="24"/>
                <w:lang w:eastAsia="es-CR"/>
              </w:rPr>
            </w:pPr>
            <w:r w:rsidRPr="005E0969">
              <w:rPr>
                <w:rFonts w:ascii="Verdana" w:eastAsia="Times New Roman" w:hAnsi="Verdana" w:cs="Times New Roman"/>
                <w:sz w:val="20"/>
                <w:szCs w:val="20"/>
                <w:lang w:eastAsia="es-CR"/>
              </w:rPr>
              <w:t>Las tarifas no incluyen el 13% de impuesto de ley.</w:t>
            </w:r>
            <w:r w:rsidRPr="005E0969">
              <w:rPr>
                <w:rFonts w:ascii="Times New Roman" w:eastAsia="Times New Roman" w:hAnsi="Times New Roman" w:cs="Times New Roman"/>
                <w:sz w:val="24"/>
                <w:szCs w:val="24"/>
                <w:lang w:eastAsia="es-CR"/>
              </w:rPr>
              <w:t xml:space="preserve"> </w:t>
            </w:r>
          </w:p>
        </w:tc>
      </w:tr>
    </w:tbl>
    <w:p w:rsidR="00365848" w:rsidRDefault="00365848"/>
    <w:sectPr w:rsidR="00365848" w:rsidSect="0036584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E5E78"/>
    <w:multiLevelType w:val="multilevel"/>
    <w:tmpl w:val="95160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446098"/>
    <w:multiLevelType w:val="multilevel"/>
    <w:tmpl w:val="D8282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FC13C2"/>
    <w:multiLevelType w:val="multilevel"/>
    <w:tmpl w:val="39AE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5E0969"/>
    <w:rsid w:val="00013088"/>
    <w:rsid w:val="00021CA3"/>
    <w:rsid w:val="00024515"/>
    <w:rsid w:val="00024EA2"/>
    <w:rsid w:val="0004413C"/>
    <w:rsid w:val="000455CC"/>
    <w:rsid w:val="00057C3E"/>
    <w:rsid w:val="0006044B"/>
    <w:rsid w:val="00063925"/>
    <w:rsid w:val="00065180"/>
    <w:rsid w:val="000719D8"/>
    <w:rsid w:val="00071F60"/>
    <w:rsid w:val="00072421"/>
    <w:rsid w:val="00075092"/>
    <w:rsid w:val="00076E3B"/>
    <w:rsid w:val="000835FB"/>
    <w:rsid w:val="00091C3E"/>
    <w:rsid w:val="00092E32"/>
    <w:rsid w:val="0009679A"/>
    <w:rsid w:val="000A1168"/>
    <w:rsid w:val="000A47A7"/>
    <w:rsid w:val="000A731C"/>
    <w:rsid w:val="000A75DE"/>
    <w:rsid w:val="000B0CF7"/>
    <w:rsid w:val="000B74E6"/>
    <w:rsid w:val="000E4F8D"/>
    <w:rsid w:val="000E6262"/>
    <w:rsid w:val="000F0D35"/>
    <w:rsid w:val="001034C7"/>
    <w:rsid w:val="001056F9"/>
    <w:rsid w:val="001114C1"/>
    <w:rsid w:val="001147EB"/>
    <w:rsid w:val="001171A5"/>
    <w:rsid w:val="00124B8B"/>
    <w:rsid w:val="00124C6B"/>
    <w:rsid w:val="00125BDC"/>
    <w:rsid w:val="00131CA0"/>
    <w:rsid w:val="00140B5E"/>
    <w:rsid w:val="001440CA"/>
    <w:rsid w:val="00147A9B"/>
    <w:rsid w:val="00147AF8"/>
    <w:rsid w:val="00152BB1"/>
    <w:rsid w:val="0016091C"/>
    <w:rsid w:val="00160956"/>
    <w:rsid w:val="00162980"/>
    <w:rsid w:val="00164C9F"/>
    <w:rsid w:val="00166E13"/>
    <w:rsid w:val="0017319E"/>
    <w:rsid w:val="001733DD"/>
    <w:rsid w:val="001851D2"/>
    <w:rsid w:val="00190981"/>
    <w:rsid w:val="00194C3E"/>
    <w:rsid w:val="00195F67"/>
    <w:rsid w:val="00197D8D"/>
    <w:rsid w:val="001A2B49"/>
    <w:rsid w:val="001A658B"/>
    <w:rsid w:val="001A6679"/>
    <w:rsid w:val="001A6C8F"/>
    <w:rsid w:val="001A6ECC"/>
    <w:rsid w:val="001B6621"/>
    <w:rsid w:val="001B7381"/>
    <w:rsid w:val="001C4B49"/>
    <w:rsid w:val="001D189B"/>
    <w:rsid w:val="001D5AA7"/>
    <w:rsid w:val="001D6690"/>
    <w:rsid w:val="001E0C8C"/>
    <w:rsid w:val="001E1A6E"/>
    <w:rsid w:val="001E48FE"/>
    <w:rsid w:val="001F2B2B"/>
    <w:rsid w:val="001F4E71"/>
    <w:rsid w:val="00215E7C"/>
    <w:rsid w:val="00220AC8"/>
    <w:rsid w:val="002261F3"/>
    <w:rsid w:val="00226331"/>
    <w:rsid w:val="00230893"/>
    <w:rsid w:val="002355C0"/>
    <w:rsid w:val="0024305F"/>
    <w:rsid w:val="002440E5"/>
    <w:rsid w:val="002569B3"/>
    <w:rsid w:val="00272BA2"/>
    <w:rsid w:val="00275262"/>
    <w:rsid w:val="002756BE"/>
    <w:rsid w:val="002928DB"/>
    <w:rsid w:val="002A439F"/>
    <w:rsid w:val="002A7B4E"/>
    <w:rsid w:val="003063D3"/>
    <w:rsid w:val="00330F85"/>
    <w:rsid w:val="0034680B"/>
    <w:rsid w:val="0035662F"/>
    <w:rsid w:val="0035784A"/>
    <w:rsid w:val="00360B29"/>
    <w:rsid w:val="00360D90"/>
    <w:rsid w:val="00365580"/>
    <w:rsid w:val="00365848"/>
    <w:rsid w:val="00372CE3"/>
    <w:rsid w:val="00384869"/>
    <w:rsid w:val="00394A40"/>
    <w:rsid w:val="003953DC"/>
    <w:rsid w:val="003A1DDD"/>
    <w:rsid w:val="003A742E"/>
    <w:rsid w:val="003C140B"/>
    <w:rsid w:val="003C259A"/>
    <w:rsid w:val="003D61F2"/>
    <w:rsid w:val="003E0856"/>
    <w:rsid w:val="003F3716"/>
    <w:rsid w:val="00411017"/>
    <w:rsid w:val="004118C2"/>
    <w:rsid w:val="004142EF"/>
    <w:rsid w:val="00415269"/>
    <w:rsid w:val="00432C11"/>
    <w:rsid w:val="00436D72"/>
    <w:rsid w:val="004411C6"/>
    <w:rsid w:val="00441A17"/>
    <w:rsid w:val="0046522B"/>
    <w:rsid w:val="0046581C"/>
    <w:rsid w:val="004703C4"/>
    <w:rsid w:val="0047597C"/>
    <w:rsid w:val="00475CF3"/>
    <w:rsid w:val="004A54F7"/>
    <w:rsid w:val="004A6246"/>
    <w:rsid w:val="004B438F"/>
    <w:rsid w:val="004B4CBB"/>
    <w:rsid w:val="004C44A2"/>
    <w:rsid w:val="004C6643"/>
    <w:rsid w:val="004D26C6"/>
    <w:rsid w:val="004D466E"/>
    <w:rsid w:val="004E4224"/>
    <w:rsid w:val="004E59EB"/>
    <w:rsid w:val="004F471C"/>
    <w:rsid w:val="004F7FDC"/>
    <w:rsid w:val="0050488D"/>
    <w:rsid w:val="00510D22"/>
    <w:rsid w:val="00511794"/>
    <w:rsid w:val="00515E91"/>
    <w:rsid w:val="00516290"/>
    <w:rsid w:val="00526038"/>
    <w:rsid w:val="005472B4"/>
    <w:rsid w:val="00547C27"/>
    <w:rsid w:val="0055049B"/>
    <w:rsid w:val="00554459"/>
    <w:rsid w:val="00561A12"/>
    <w:rsid w:val="00565573"/>
    <w:rsid w:val="00582954"/>
    <w:rsid w:val="00595E01"/>
    <w:rsid w:val="005A6227"/>
    <w:rsid w:val="005B5574"/>
    <w:rsid w:val="005C21D9"/>
    <w:rsid w:val="005C32B2"/>
    <w:rsid w:val="005D1C35"/>
    <w:rsid w:val="005D36DC"/>
    <w:rsid w:val="005E0969"/>
    <w:rsid w:val="005F48DE"/>
    <w:rsid w:val="005F782E"/>
    <w:rsid w:val="005F7AA5"/>
    <w:rsid w:val="005F7E67"/>
    <w:rsid w:val="006136C1"/>
    <w:rsid w:val="006176D6"/>
    <w:rsid w:val="0062229F"/>
    <w:rsid w:val="006435ED"/>
    <w:rsid w:val="006450AE"/>
    <w:rsid w:val="0065086A"/>
    <w:rsid w:val="00660A34"/>
    <w:rsid w:val="00663745"/>
    <w:rsid w:val="00667401"/>
    <w:rsid w:val="006743FA"/>
    <w:rsid w:val="006829B8"/>
    <w:rsid w:val="006863BC"/>
    <w:rsid w:val="00691720"/>
    <w:rsid w:val="006943F6"/>
    <w:rsid w:val="00696CDD"/>
    <w:rsid w:val="006A54F6"/>
    <w:rsid w:val="006A6F80"/>
    <w:rsid w:val="006B7D69"/>
    <w:rsid w:val="006C7136"/>
    <w:rsid w:val="006D1AF4"/>
    <w:rsid w:val="006D3D49"/>
    <w:rsid w:val="006D506F"/>
    <w:rsid w:val="006E412B"/>
    <w:rsid w:val="006E6AFA"/>
    <w:rsid w:val="006F6735"/>
    <w:rsid w:val="00703859"/>
    <w:rsid w:val="0071119C"/>
    <w:rsid w:val="00722B8B"/>
    <w:rsid w:val="007247D3"/>
    <w:rsid w:val="0072737E"/>
    <w:rsid w:val="0073286F"/>
    <w:rsid w:val="00732A39"/>
    <w:rsid w:val="0075795B"/>
    <w:rsid w:val="0078364E"/>
    <w:rsid w:val="007939C5"/>
    <w:rsid w:val="007A0EB4"/>
    <w:rsid w:val="007B0276"/>
    <w:rsid w:val="007B1EA9"/>
    <w:rsid w:val="007C0881"/>
    <w:rsid w:val="007C1190"/>
    <w:rsid w:val="007C18E4"/>
    <w:rsid w:val="007D7A11"/>
    <w:rsid w:val="007E1B74"/>
    <w:rsid w:val="007E3AE5"/>
    <w:rsid w:val="007E4C30"/>
    <w:rsid w:val="007F418B"/>
    <w:rsid w:val="0080232F"/>
    <w:rsid w:val="008048E7"/>
    <w:rsid w:val="00807C70"/>
    <w:rsid w:val="00814965"/>
    <w:rsid w:val="0081675C"/>
    <w:rsid w:val="008206FA"/>
    <w:rsid w:val="00825106"/>
    <w:rsid w:val="00831587"/>
    <w:rsid w:val="00833C23"/>
    <w:rsid w:val="00843992"/>
    <w:rsid w:val="00844349"/>
    <w:rsid w:val="008448E5"/>
    <w:rsid w:val="00845AB2"/>
    <w:rsid w:val="00846A5B"/>
    <w:rsid w:val="00851CAB"/>
    <w:rsid w:val="008525B7"/>
    <w:rsid w:val="0085734C"/>
    <w:rsid w:val="008678CB"/>
    <w:rsid w:val="00875EFE"/>
    <w:rsid w:val="00876151"/>
    <w:rsid w:val="008910F5"/>
    <w:rsid w:val="0089133A"/>
    <w:rsid w:val="00894FEE"/>
    <w:rsid w:val="00895D55"/>
    <w:rsid w:val="00897233"/>
    <w:rsid w:val="008C3D1E"/>
    <w:rsid w:val="008D005A"/>
    <w:rsid w:val="008D5963"/>
    <w:rsid w:val="008E2BDA"/>
    <w:rsid w:val="008F3DFF"/>
    <w:rsid w:val="008F55BF"/>
    <w:rsid w:val="009018AC"/>
    <w:rsid w:val="009052B7"/>
    <w:rsid w:val="00932548"/>
    <w:rsid w:val="00943DCB"/>
    <w:rsid w:val="00946F41"/>
    <w:rsid w:val="00951C0A"/>
    <w:rsid w:val="00952AA5"/>
    <w:rsid w:val="00954E64"/>
    <w:rsid w:val="00956E4B"/>
    <w:rsid w:val="009622E9"/>
    <w:rsid w:val="00963BD5"/>
    <w:rsid w:val="009657F7"/>
    <w:rsid w:val="00973096"/>
    <w:rsid w:val="00975792"/>
    <w:rsid w:val="00992065"/>
    <w:rsid w:val="00994D15"/>
    <w:rsid w:val="009A2C55"/>
    <w:rsid w:val="009A4B09"/>
    <w:rsid w:val="009A6B4E"/>
    <w:rsid w:val="009B1392"/>
    <w:rsid w:val="009B6D88"/>
    <w:rsid w:val="009C6177"/>
    <w:rsid w:val="009F0273"/>
    <w:rsid w:val="009F354F"/>
    <w:rsid w:val="009F5BB7"/>
    <w:rsid w:val="00A03841"/>
    <w:rsid w:val="00A050E3"/>
    <w:rsid w:val="00A14705"/>
    <w:rsid w:val="00A22535"/>
    <w:rsid w:val="00A2299D"/>
    <w:rsid w:val="00A308F3"/>
    <w:rsid w:val="00A44C93"/>
    <w:rsid w:val="00A56DA5"/>
    <w:rsid w:val="00A73912"/>
    <w:rsid w:val="00A80BAA"/>
    <w:rsid w:val="00AA3E2B"/>
    <w:rsid w:val="00AA42E5"/>
    <w:rsid w:val="00AA52E5"/>
    <w:rsid w:val="00AB2CC3"/>
    <w:rsid w:val="00AB448C"/>
    <w:rsid w:val="00AB4863"/>
    <w:rsid w:val="00AB6B51"/>
    <w:rsid w:val="00AB735D"/>
    <w:rsid w:val="00AC7F0C"/>
    <w:rsid w:val="00AD1198"/>
    <w:rsid w:val="00AD224E"/>
    <w:rsid w:val="00AD5A64"/>
    <w:rsid w:val="00AF159D"/>
    <w:rsid w:val="00B01CB1"/>
    <w:rsid w:val="00B01DB8"/>
    <w:rsid w:val="00B125C3"/>
    <w:rsid w:val="00B16F65"/>
    <w:rsid w:val="00B234AE"/>
    <w:rsid w:val="00B33698"/>
    <w:rsid w:val="00B352E7"/>
    <w:rsid w:val="00B372C0"/>
    <w:rsid w:val="00B45962"/>
    <w:rsid w:val="00B46BFB"/>
    <w:rsid w:val="00B5634D"/>
    <w:rsid w:val="00B610F2"/>
    <w:rsid w:val="00B641E8"/>
    <w:rsid w:val="00B64FFC"/>
    <w:rsid w:val="00B652EA"/>
    <w:rsid w:val="00B71BA7"/>
    <w:rsid w:val="00B8034E"/>
    <w:rsid w:val="00B84F65"/>
    <w:rsid w:val="00B86F41"/>
    <w:rsid w:val="00B91EE6"/>
    <w:rsid w:val="00BA1751"/>
    <w:rsid w:val="00BA50C5"/>
    <w:rsid w:val="00BA5E7F"/>
    <w:rsid w:val="00BC291F"/>
    <w:rsid w:val="00BD1764"/>
    <w:rsid w:val="00BE07AA"/>
    <w:rsid w:val="00BE0E6F"/>
    <w:rsid w:val="00BE3A18"/>
    <w:rsid w:val="00BE5A86"/>
    <w:rsid w:val="00BF042D"/>
    <w:rsid w:val="00BF1679"/>
    <w:rsid w:val="00BF1CE0"/>
    <w:rsid w:val="00BF581F"/>
    <w:rsid w:val="00C05D2D"/>
    <w:rsid w:val="00C067B2"/>
    <w:rsid w:val="00C077C1"/>
    <w:rsid w:val="00C15ABA"/>
    <w:rsid w:val="00C21D86"/>
    <w:rsid w:val="00C3096C"/>
    <w:rsid w:val="00C30E92"/>
    <w:rsid w:val="00C3325D"/>
    <w:rsid w:val="00C37142"/>
    <w:rsid w:val="00C43883"/>
    <w:rsid w:val="00C45098"/>
    <w:rsid w:val="00C45BDE"/>
    <w:rsid w:val="00C52128"/>
    <w:rsid w:val="00C56029"/>
    <w:rsid w:val="00C651F0"/>
    <w:rsid w:val="00C764B2"/>
    <w:rsid w:val="00C779E3"/>
    <w:rsid w:val="00C82753"/>
    <w:rsid w:val="00C9292F"/>
    <w:rsid w:val="00CA72E0"/>
    <w:rsid w:val="00CA79AF"/>
    <w:rsid w:val="00CC0BD0"/>
    <w:rsid w:val="00CC3175"/>
    <w:rsid w:val="00CE19C2"/>
    <w:rsid w:val="00D03349"/>
    <w:rsid w:val="00D06725"/>
    <w:rsid w:val="00D072E6"/>
    <w:rsid w:val="00D1151C"/>
    <w:rsid w:val="00D13EDE"/>
    <w:rsid w:val="00D1422B"/>
    <w:rsid w:val="00D33B1D"/>
    <w:rsid w:val="00D34EEA"/>
    <w:rsid w:val="00D35D61"/>
    <w:rsid w:val="00D45DA1"/>
    <w:rsid w:val="00D528B9"/>
    <w:rsid w:val="00D56BE7"/>
    <w:rsid w:val="00D62D60"/>
    <w:rsid w:val="00D630EB"/>
    <w:rsid w:val="00D6349A"/>
    <w:rsid w:val="00D65886"/>
    <w:rsid w:val="00D65C9B"/>
    <w:rsid w:val="00D7132A"/>
    <w:rsid w:val="00D7155A"/>
    <w:rsid w:val="00D75770"/>
    <w:rsid w:val="00D76B83"/>
    <w:rsid w:val="00D83F2F"/>
    <w:rsid w:val="00D84BE4"/>
    <w:rsid w:val="00D86325"/>
    <w:rsid w:val="00D941FF"/>
    <w:rsid w:val="00D942C8"/>
    <w:rsid w:val="00D96A56"/>
    <w:rsid w:val="00DA099C"/>
    <w:rsid w:val="00DB4F25"/>
    <w:rsid w:val="00DB5D60"/>
    <w:rsid w:val="00DD331F"/>
    <w:rsid w:val="00DD74E8"/>
    <w:rsid w:val="00DE6A14"/>
    <w:rsid w:val="00DF156B"/>
    <w:rsid w:val="00E02C56"/>
    <w:rsid w:val="00E1143A"/>
    <w:rsid w:val="00E12B1D"/>
    <w:rsid w:val="00E217B5"/>
    <w:rsid w:val="00E32823"/>
    <w:rsid w:val="00E40643"/>
    <w:rsid w:val="00E424BC"/>
    <w:rsid w:val="00E536CD"/>
    <w:rsid w:val="00E65A6C"/>
    <w:rsid w:val="00E67310"/>
    <w:rsid w:val="00E83C09"/>
    <w:rsid w:val="00E872F3"/>
    <w:rsid w:val="00E87F1B"/>
    <w:rsid w:val="00E92468"/>
    <w:rsid w:val="00E94427"/>
    <w:rsid w:val="00EB2CDF"/>
    <w:rsid w:val="00EB67C2"/>
    <w:rsid w:val="00EC0C48"/>
    <w:rsid w:val="00EC73C8"/>
    <w:rsid w:val="00ED00BF"/>
    <w:rsid w:val="00EE7195"/>
    <w:rsid w:val="00EE7275"/>
    <w:rsid w:val="00F03F5B"/>
    <w:rsid w:val="00F17109"/>
    <w:rsid w:val="00F21B2C"/>
    <w:rsid w:val="00F227C7"/>
    <w:rsid w:val="00F22D22"/>
    <w:rsid w:val="00F24193"/>
    <w:rsid w:val="00F303DE"/>
    <w:rsid w:val="00F33D47"/>
    <w:rsid w:val="00F438E7"/>
    <w:rsid w:val="00F5182F"/>
    <w:rsid w:val="00F616BD"/>
    <w:rsid w:val="00F6414F"/>
    <w:rsid w:val="00F657A3"/>
    <w:rsid w:val="00F6699F"/>
    <w:rsid w:val="00F75B6E"/>
    <w:rsid w:val="00F77A24"/>
    <w:rsid w:val="00F811DD"/>
    <w:rsid w:val="00F84956"/>
    <w:rsid w:val="00F87978"/>
    <w:rsid w:val="00F91F67"/>
    <w:rsid w:val="00F9263F"/>
    <w:rsid w:val="00F9384F"/>
    <w:rsid w:val="00FA4E9F"/>
    <w:rsid w:val="00FB016D"/>
    <w:rsid w:val="00FB413B"/>
    <w:rsid w:val="00FC0683"/>
    <w:rsid w:val="00FC350F"/>
    <w:rsid w:val="00FE1980"/>
    <w:rsid w:val="00FE3227"/>
    <w:rsid w:val="00FE5160"/>
    <w:rsid w:val="00FF17EE"/>
    <w:rsid w:val="00FF56D4"/>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848"/>
  </w:style>
  <w:style w:type="paragraph" w:styleId="Ttulo1">
    <w:name w:val="heading 1"/>
    <w:basedOn w:val="Normal"/>
    <w:link w:val="Ttulo1Car"/>
    <w:uiPriority w:val="9"/>
    <w:qFormat/>
    <w:rsid w:val="005E096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R"/>
    </w:rPr>
  </w:style>
  <w:style w:type="paragraph" w:styleId="Ttulo3">
    <w:name w:val="heading 3"/>
    <w:basedOn w:val="Normal"/>
    <w:link w:val="Ttulo3Car"/>
    <w:uiPriority w:val="9"/>
    <w:qFormat/>
    <w:rsid w:val="005E0969"/>
    <w:pPr>
      <w:spacing w:before="100" w:beforeAutospacing="1" w:after="100" w:afterAutospacing="1" w:line="240" w:lineRule="auto"/>
      <w:outlineLvl w:val="2"/>
    </w:pPr>
    <w:rPr>
      <w:rFonts w:ascii="Times New Roman" w:eastAsia="Times New Roman" w:hAnsi="Times New Roman" w:cs="Times New Roman"/>
      <w:b/>
      <w:bCs/>
      <w:sz w:val="27"/>
      <w:szCs w:val="27"/>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E0969"/>
    <w:rPr>
      <w:rFonts w:ascii="Times New Roman" w:eastAsia="Times New Roman" w:hAnsi="Times New Roman" w:cs="Times New Roman"/>
      <w:b/>
      <w:bCs/>
      <w:kern w:val="36"/>
      <w:sz w:val="48"/>
      <w:szCs w:val="48"/>
      <w:lang w:eastAsia="es-CR"/>
    </w:rPr>
  </w:style>
  <w:style w:type="character" w:customStyle="1" w:styleId="Ttulo3Car">
    <w:name w:val="Título 3 Car"/>
    <w:basedOn w:val="Fuentedeprrafopredeter"/>
    <w:link w:val="Ttulo3"/>
    <w:uiPriority w:val="9"/>
    <w:rsid w:val="005E0969"/>
    <w:rPr>
      <w:rFonts w:ascii="Times New Roman" w:eastAsia="Times New Roman" w:hAnsi="Times New Roman" w:cs="Times New Roman"/>
      <w:b/>
      <w:bCs/>
      <w:sz w:val="27"/>
      <w:szCs w:val="27"/>
      <w:lang w:eastAsia="es-CR"/>
    </w:rPr>
  </w:style>
  <w:style w:type="paragraph" w:styleId="NormalWeb">
    <w:name w:val="Normal (Web)"/>
    <w:basedOn w:val="Normal"/>
    <w:uiPriority w:val="99"/>
    <w:unhideWhenUsed/>
    <w:rsid w:val="005E0969"/>
    <w:pPr>
      <w:spacing w:before="100" w:beforeAutospacing="1" w:after="100" w:afterAutospacing="1" w:line="240" w:lineRule="auto"/>
    </w:pPr>
    <w:rPr>
      <w:rFonts w:ascii="Times New Roman" w:eastAsia="Times New Roman" w:hAnsi="Times New Roman" w:cs="Times New Roman"/>
      <w:sz w:val="24"/>
      <w:szCs w:val="24"/>
      <w:lang w:eastAsia="es-CR"/>
    </w:rPr>
  </w:style>
  <w:style w:type="paragraph" w:customStyle="1" w:styleId="generaltext">
    <w:name w:val="general_text"/>
    <w:basedOn w:val="Normal"/>
    <w:rsid w:val="005E0969"/>
    <w:pPr>
      <w:spacing w:before="100" w:beforeAutospacing="1" w:after="100" w:afterAutospacing="1" w:line="240" w:lineRule="auto"/>
    </w:pPr>
    <w:rPr>
      <w:rFonts w:ascii="Verdana" w:eastAsia="Times New Roman" w:hAnsi="Verdana" w:cs="Times New Roman"/>
      <w:sz w:val="18"/>
      <w:szCs w:val="18"/>
      <w:lang w:eastAsia="es-CR"/>
    </w:rPr>
  </w:style>
  <w:style w:type="character" w:customStyle="1" w:styleId="generaltext1">
    <w:name w:val="general_text1"/>
    <w:basedOn w:val="Fuentedeprrafopredeter"/>
    <w:rsid w:val="005E0969"/>
    <w:rPr>
      <w:rFonts w:ascii="Verdana" w:hAnsi="Verdana" w:hint="default"/>
      <w:sz w:val="18"/>
      <w:szCs w:val="18"/>
    </w:rPr>
  </w:style>
  <w:style w:type="character" w:styleId="Textoennegrita">
    <w:name w:val="Strong"/>
    <w:basedOn w:val="Fuentedeprrafopredeter"/>
    <w:uiPriority w:val="22"/>
    <w:qFormat/>
    <w:rsid w:val="005E0969"/>
    <w:rPr>
      <w:b/>
      <w:bCs/>
    </w:rPr>
  </w:style>
  <w:style w:type="paragraph" w:styleId="Textodeglobo">
    <w:name w:val="Balloon Text"/>
    <w:basedOn w:val="Normal"/>
    <w:link w:val="TextodegloboCar"/>
    <w:uiPriority w:val="99"/>
    <w:semiHidden/>
    <w:unhideWhenUsed/>
    <w:rsid w:val="005E096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E09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353</Words>
  <Characters>1947</Characters>
  <Application>Microsoft Office Word</Application>
  <DocSecurity>0</DocSecurity>
  <Lines>16</Lines>
  <Paragraphs>4</Paragraphs>
  <ScaleCrop>false</ScaleCrop>
  <Company/>
  <LinksUpToDate>false</LinksUpToDate>
  <CharactersWithSpaces>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dc:creator>
  <cp:lastModifiedBy>mario</cp:lastModifiedBy>
  <cp:revision>2</cp:revision>
  <dcterms:created xsi:type="dcterms:W3CDTF">2010-08-11T17:37:00Z</dcterms:created>
  <dcterms:modified xsi:type="dcterms:W3CDTF">2010-08-11T17:37:00Z</dcterms:modified>
</cp:coreProperties>
</file>